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C50F4" w14:textId="77777777" w:rsidR="00E31059" w:rsidRPr="00BA3CC0" w:rsidRDefault="00E31059" w:rsidP="00E31059">
      <w:pPr>
        <w:pStyle w:val="Header"/>
        <w:jc w:val="center"/>
        <w:rPr>
          <w:rFonts w:ascii="Univers" w:hAnsi="Univers"/>
          <w:b/>
          <w:sz w:val="18"/>
        </w:rPr>
      </w:pPr>
      <w:r w:rsidRPr="00BA3CC0">
        <w:rPr>
          <w:rFonts w:ascii="Univers" w:hAnsi="Univers"/>
          <w:b/>
          <w:sz w:val="18"/>
        </w:rPr>
        <w:t>State of</w:t>
      </w:r>
      <w:r>
        <w:rPr>
          <w:rFonts w:ascii="Univers" w:hAnsi="Univers"/>
          <w:b/>
          <w:sz w:val="18"/>
        </w:rPr>
        <w:t xml:space="preserve"> XXX</w:t>
      </w:r>
    </w:p>
    <w:p w14:paraId="2AEA8246" w14:textId="77777777" w:rsidR="00E31059" w:rsidRPr="00BA3CC0" w:rsidRDefault="00E31059" w:rsidP="00E31059">
      <w:pPr>
        <w:pStyle w:val="Header"/>
        <w:jc w:val="center"/>
        <w:rPr>
          <w:rFonts w:ascii="Univers" w:hAnsi="Univers"/>
          <w:sz w:val="8"/>
        </w:rPr>
      </w:pPr>
    </w:p>
    <w:p w14:paraId="019484E9" w14:textId="77777777" w:rsidR="00E31059" w:rsidRPr="00BA3CC0" w:rsidRDefault="00E31059" w:rsidP="00E31059">
      <w:pPr>
        <w:pStyle w:val="Header"/>
        <w:jc w:val="center"/>
        <w:rPr>
          <w:rFonts w:ascii="Univers (W1)" w:hAnsi="Univers (W1)"/>
          <w:caps/>
          <w:sz w:val="26"/>
        </w:rPr>
      </w:pPr>
      <w:r w:rsidRPr="00BA3CC0">
        <w:rPr>
          <w:rFonts w:ascii="Univers (W1)" w:hAnsi="Univers (W1)"/>
          <w:sz w:val="26"/>
        </w:rPr>
        <w:t>D</w:t>
      </w:r>
      <w:r w:rsidRPr="00BA3CC0">
        <w:rPr>
          <w:rFonts w:ascii="Univers (W1)" w:hAnsi="Univers (W1)"/>
          <w:caps/>
          <w:sz w:val="26"/>
        </w:rPr>
        <w:t xml:space="preserve">epartment of </w:t>
      </w:r>
      <w:r>
        <w:rPr>
          <w:rFonts w:ascii="Univers (W1)" w:hAnsi="Univers (W1)"/>
          <w:caps/>
          <w:sz w:val="26"/>
        </w:rPr>
        <w:t>XXXXXX</w:t>
      </w:r>
    </w:p>
    <w:p w14:paraId="39BB8B14" w14:textId="77777777" w:rsidR="00E31059" w:rsidRPr="00BA3CC0" w:rsidRDefault="00E31059" w:rsidP="00E31059">
      <w:pPr>
        <w:pStyle w:val="Header"/>
        <w:jc w:val="center"/>
        <w:rPr>
          <w:rFonts w:ascii="Univers" w:hAnsi="Univers"/>
          <w:b/>
          <w:sz w:val="18"/>
        </w:rPr>
      </w:pPr>
      <w:r w:rsidRPr="00BA3CC0">
        <w:rPr>
          <w:rFonts w:ascii="Univers" w:hAnsi="Univers"/>
          <w:b/>
          <w:sz w:val="18"/>
        </w:rPr>
        <w:t xml:space="preserve">Division of </w:t>
      </w:r>
      <w:r>
        <w:rPr>
          <w:rFonts w:ascii="Univers" w:hAnsi="Univers"/>
          <w:b/>
          <w:sz w:val="18"/>
        </w:rPr>
        <w:t>XXXX</w:t>
      </w:r>
    </w:p>
    <w:p w14:paraId="6AD34D17" w14:textId="77777777" w:rsidR="00E31059" w:rsidRPr="00D232D7" w:rsidRDefault="00E31059" w:rsidP="00E31059">
      <w:pPr>
        <w:pStyle w:val="Header"/>
        <w:jc w:val="center"/>
        <w:rPr>
          <w:rFonts w:ascii="Georgia" w:hAnsi="Georgia"/>
          <w:i/>
          <w:caps/>
          <w:sz w:val="18"/>
        </w:rPr>
      </w:pPr>
      <w:r>
        <w:rPr>
          <w:rFonts w:ascii="Georgia" w:hAnsi="Georgia"/>
          <w:i/>
          <w:caps/>
          <w:sz w:val="18"/>
        </w:rPr>
        <w:t>(insert address and agency information</w:t>
      </w:r>
    </w:p>
    <w:p w14:paraId="474153F5" w14:textId="77777777" w:rsidR="00E31059" w:rsidRDefault="00E31059" w:rsidP="00E31059">
      <w:pPr>
        <w:pStyle w:val="Header"/>
        <w:jc w:val="center"/>
      </w:pPr>
    </w:p>
    <w:p w14:paraId="303EA75C" w14:textId="77777777" w:rsidR="00E31059" w:rsidRPr="00D947D0" w:rsidRDefault="00E31059" w:rsidP="00E31059">
      <w:pPr>
        <w:rPr>
          <w:rFonts w:ascii="Arial" w:hAnsi="Arial" w:cs="Arial"/>
        </w:rPr>
      </w:pPr>
    </w:p>
    <w:p w14:paraId="6EA74797" w14:textId="77777777" w:rsidR="00E31059" w:rsidRPr="00D947D0" w:rsidRDefault="00E31059" w:rsidP="00E31059">
      <w:pPr>
        <w:rPr>
          <w:rFonts w:ascii="Arial" w:hAnsi="Arial" w:cs="Arial"/>
        </w:rPr>
      </w:pPr>
    </w:p>
    <w:p w14:paraId="22725D86" w14:textId="77777777" w:rsidR="00E31059" w:rsidRPr="00D947D0" w:rsidRDefault="00E31059" w:rsidP="00E31059">
      <w:pPr>
        <w:rPr>
          <w:rFonts w:ascii="Arial" w:hAnsi="Arial" w:cs="Arial"/>
        </w:rPr>
      </w:pPr>
    </w:p>
    <w:p w14:paraId="187AA64A" w14:textId="77777777" w:rsidR="00E31059" w:rsidRPr="00D947D0" w:rsidRDefault="00E31059" w:rsidP="00E31059">
      <w:pPr>
        <w:rPr>
          <w:rFonts w:ascii="Arial" w:hAnsi="Arial" w:cs="Arial"/>
        </w:rPr>
      </w:pPr>
      <w:r w:rsidRPr="00D947D0">
        <w:rPr>
          <w:rFonts w:ascii="Arial" w:hAnsi="Arial" w:cs="Arial"/>
        </w:rPr>
        <w:t>Month, Day, Year</w:t>
      </w:r>
    </w:p>
    <w:p w14:paraId="344A18BC" w14:textId="77777777" w:rsidR="00E31059" w:rsidRPr="00D947D0" w:rsidRDefault="00E31059" w:rsidP="00E31059">
      <w:pPr>
        <w:jc w:val="both"/>
        <w:rPr>
          <w:rFonts w:ascii="Arial" w:hAnsi="Arial" w:cs="Arial"/>
        </w:rPr>
      </w:pPr>
    </w:p>
    <w:p w14:paraId="19A3B273" w14:textId="77777777" w:rsidR="00E31059" w:rsidRPr="00D947D0" w:rsidRDefault="00E31059" w:rsidP="00E31059">
      <w:pPr>
        <w:jc w:val="both"/>
        <w:rPr>
          <w:rFonts w:ascii="Arial" w:hAnsi="Arial" w:cs="Arial"/>
        </w:rPr>
      </w:pPr>
    </w:p>
    <w:p w14:paraId="3801AA90" w14:textId="77777777" w:rsidR="00E31059" w:rsidRPr="00D947D0" w:rsidRDefault="00E31059" w:rsidP="00E31059">
      <w:pPr>
        <w:rPr>
          <w:rFonts w:ascii="Arial" w:hAnsi="Arial" w:cs="Arial"/>
          <w:szCs w:val="24"/>
          <w:highlight w:val="yellow"/>
        </w:rPr>
      </w:pPr>
      <w:r w:rsidRPr="00D947D0">
        <w:rPr>
          <w:rFonts w:ascii="Arial" w:hAnsi="Arial" w:cs="Arial"/>
          <w:szCs w:val="24"/>
        </w:rPr>
        <w:t xml:space="preserve">Ms. </w:t>
      </w:r>
      <w:proofErr w:type="gramStart"/>
      <w:r w:rsidR="00D947D0">
        <w:rPr>
          <w:rFonts w:ascii="Arial" w:hAnsi="Arial" w:cs="Arial"/>
          <w:szCs w:val="24"/>
        </w:rPr>
        <w:t xml:space="preserve">XXXXX </w:t>
      </w:r>
      <w:r w:rsidRPr="00D947D0">
        <w:rPr>
          <w:rFonts w:ascii="Arial" w:hAnsi="Arial" w:cs="Arial"/>
          <w:szCs w:val="24"/>
        </w:rPr>
        <w:t xml:space="preserve"> XXXXX</w:t>
      </w:r>
      <w:proofErr w:type="gramEnd"/>
    </w:p>
    <w:p w14:paraId="32F92669" w14:textId="77777777" w:rsidR="00E31059" w:rsidRPr="00D947D0" w:rsidRDefault="00E31059" w:rsidP="00E31059">
      <w:pPr>
        <w:rPr>
          <w:rFonts w:ascii="Arial" w:hAnsi="Arial" w:cs="Arial"/>
          <w:szCs w:val="24"/>
        </w:rPr>
      </w:pPr>
      <w:r w:rsidRPr="00D947D0">
        <w:rPr>
          <w:rFonts w:ascii="Arial" w:hAnsi="Arial" w:cs="Arial"/>
          <w:szCs w:val="24"/>
        </w:rPr>
        <w:t>Director of Compliance</w:t>
      </w:r>
    </w:p>
    <w:p w14:paraId="1B436AA8" w14:textId="77777777" w:rsidR="00E31059" w:rsidRPr="00D947D0" w:rsidRDefault="00E31059" w:rsidP="00E31059">
      <w:pPr>
        <w:rPr>
          <w:rFonts w:ascii="Arial" w:hAnsi="Arial" w:cs="Arial"/>
          <w:szCs w:val="24"/>
        </w:rPr>
      </w:pPr>
      <w:r w:rsidRPr="00D947D0">
        <w:rPr>
          <w:rFonts w:ascii="Arial" w:hAnsi="Arial" w:cs="Arial"/>
          <w:szCs w:val="24"/>
        </w:rPr>
        <w:t>XXXX, Inc.</w:t>
      </w:r>
    </w:p>
    <w:p w14:paraId="045F60B6" w14:textId="77777777" w:rsidR="00E31059" w:rsidRPr="00D947D0" w:rsidRDefault="00E31059" w:rsidP="00E31059">
      <w:pPr>
        <w:rPr>
          <w:rFonts w:ascii="Arial" w:hAnsi="Arial" w:cs="Arial"/>
          <w:szCs w:val="24"/>
        </w:rPr>
      </w:pPr>
      <w:r w:rsidRPr="00D947D0">
        <w:rPr>
          <w:rFonts w:ascii="Arial" w:hAnsi="Arial" w:cs="Arial"/>
          <w:szCs w:val="24"/>
        </w:rPr>
        <w:t>XXXX Ave</w:t>
      </w:r>
    </w:p>
    <w:p w14:paraId="5A0DEA00" w14:textId="77777777" w:rsidR="00E31059" w:rsidRPr="00D947D0" w:rsidRDefault="00E31059" w:rsidP="00E31059">
      <w:pPr>
        <w:rPr>
          <w:rFonts w:ascii="Arial" w:hAnsi="Arial" w:cs="Arial"/>
          <w:szCs w:val="24"/>
        </w:rPr>
      </w:pPr>
      <w:r w:rsidRPr="00D947D0">
        <w:rPr>
          <w:rFonts w:ascii="Arial" w:hAnsi="Arial" w:cs="Arial"/>
          <w:szCs w:val="24"/>
        </w:rPr>
        <w:t xml:space="preserve">XXX, </w:t>
      </w:r>
      <w:proofErr w:type="gramStart"/>
      <w:r w:rsidR="00D947D0">
        <w:rPr>
          <w:rFonts w:ascii="Arial" w:hAnsi="Arial" w:cs="Arial"/>
          <w:szCs w:val="24"/>
        </w:rPr>
        <w:t>XX</w:t>
      </w:r>
      <w:r w:rsidRPr="00D947D0">
        <w:rPr>
          <w:rFonts w:ascii="Arial" w:hAnsi="Arial" w:cs="Arial"/>
          <w:szCs w:val="24"/>
        </w:rPr>
        <w:t xml:space="preserve">  </w:t>
      </w:r>
      <w:r w:rsidR="00D947D0">
        <w:rPr>
          <w:rFonts w:ascii="Arial" w:hAnsi="Arial" w:cs="Arial"/>
          <w:szCs w:val="24"/>
        </w:rPr>
        <w:t>X</w:t>
      </w:r>
      <w:r w:rsidRPr="00D947D0">
        <w:rPr>
          <w:rFonts w:ascii="Arial" w:hAnsi="Arial" w:cs="Arial"/>
          <w:szCs w:val="24"/>
        </w:rPr>
        <w:t>XXXX</w:t>
      </w:r>
      <w:proofErr w:type="gramEnd"/>
    </w:p>
    <w:p w14:paraId="62D6F191" w14:textId="77777777" w:rsidR="00E31059" w:rsidRPr="00D947D0" w:rsidRDefault="00E31059" w:rsidP="00E31059">
      <w:pPr>
        <w:rPr>
          <w:rFonts w:ascii="Arial" w:hAnsi="Arial" w:cs="Arial"/>
          <w:szCs w:val="24"/>
        </w:rPr>
      </w:pPr>
    </w:p>
    <w:p w14:paraId="6AFE3345" w14:textId="77777777" w:rsidR="00E31059" w:rsidRPr="00D947D0" w:rsidRDefault="00E31059" w:rsidP="00E31059">
      <w:pPr>
        <w:rPr>
          <w:rFonts w:ascii="Arial" w:hAnsi="Arial" w:cs="Arial"/>
          <w:szCs w:val="24"/>
        </w:rPr>
      </w:pPr>
      <w:r w:rsidRPr="00D947D0">
        <w:rPr>
          <w:rFonts w:ascii="Arial" w:hAnsi="Arial" w:cs="Arial"/>
          <w:szCs w:val="24"/>
        </w:rPr>
        <w:t xml:space="preserve">Dear (Insert Name): </w:t>
      </w:r>
    </w:p>
    <w:p w14:paraId="3501D7FA" w14:textId="77777777" w:rsidR="00E31059" w:rsidRPr="00D947D0" w:rsidRDefault="00E31059" w:rsidP="00E31059">
      <w:pPr>
        <w:pStyle w:val="Header"/>
        <w:jc w:val="both"/>
        <w:rPr>
          <w:rFonts w:ascii="Arial" w:hAnsi="Arial" w:cs="Arial"/>
          <w:szCs w:val="24"/>
        </w:rPr>
      </w:pPr>
    </w:p>
    <w:p w14:paraId="22C759AE" w14:textId="77777777" w:rsidR="00E31059" w:rsidRPr="00D947D0" w:rsidRDefault="00E31059" w:rsidP="00E31059">
      <w:pPr>
        <w:pStyle w:val="Header"/>
        <w:jc w:val="both"/>
        <w:rPr>
          <w:rFonts w:ascii="Arial" w:hAnsi="Arial" w:cs="Arial"/>
          <w:szCs w:val="24"/>
        </w:rPr>
      </w:pPr>
      <w:r w:rsidRPr="00D947D0">
        <w:rPr>
          <w:rFonts w:ascii="Arial" w:hAnsi="Arial" w:cs="Arial"/>
          <w:szCs w:val="24"/>
        </w:rPr>
        <w:t xml:space="preserve">Thank you for your cooperation throughout the MMC Multi-State Joint Examination (Examination).  The Examination was conducted under the agreed authority of the CSBS/AARMR Nationwide Cooperative Agreement for Mortgage Supervision and consisted of examiners from the following states: XXX(Lead State), </w:t>
      </w:r>
      <w:r w:rsidRPr="00D947D0">
        <w:rPr>
          <w:rFonts w:ascii="Arial" w:hAnsi="Arial" w:cs="Arial"/>
        </w:rPr>
        <w:t>XXX, XXX, and (add additional states),.</w:t>
      </w:r>
      <w:r w:rsidRPr="00D947D0">
        <w:rPr>
          <w:rFonts w:ascii="Arial" w:hAnsi="Arial" w:cs="Arial"/>
          <w:szCs w:val="24"/>
        </w:rPr>
        <w:t xml:space="preserve">  (collectively, the “Participating States”).</w:t>
      </w:r>
    </w:p>
    <w:p w14:paraId="54C8231B" w14:textId="77777777" w:rsidR="00E31059" w:rsidRPr="00D947D0" w:rsidRDefault="00E31059" w:rsidP="00E31059">
      <w:pPr>
        <w:pStyle w:val="Header"/>
        <w:jc w:val="both"/>
        <w:rPr>
          <w:rFonts w:ascii="Arial" w:hAnsi="Arial" w:cs="Arial"/>
          <w:szCs w:val="24"/>
        </w:rPr>
      </w:pPr>
    </w:p>
    <w:p w14:paraId="1CF793CF" w14:textId="77777777" w:rsidR="00E31059" w:rsidRPr="00D947D0" w:rsidRDefault="00E31059" w:rsidP="00E31059">
      <w:pPr>
        <w:jc w:val="both"/>
        <w:rPr>
          <w:rFonts w:ascii="Arial" w:hAnsi="Arial" w:cs="Arial"/>
          <w:bCs/>
        </w:rPr>
      </w:pPr>
      <w:r w:rsidRPr="00D947D0">
        <w:rPr>
          <w:rFonts w:ascii="Arial" w:hAnsi="Arial" w:cs="Arial"/>
          <w:szCs w:val="24"/>
        </w:rPr>
        <w:t xml:space="preserve">The resulting Report of Examination (“Report”) specially addressed (INSERT </w:t>
      </w:r>
      <w:r w:rsidR="00D947D0">
        <w:rPr>
          <w:rFonts w:ascii="Arial" w:hAnsi="Arial" w:cs="Arial"/>
          <w:szCs w:val="24"/>
        </w:rPr>
        <w:t>COMPANY</w:t>
      </w:r>
      <w:r w:rsidRPr="00D947D0">
        <w:rPr>
          <w:rFonts w:ascii="Arial" w:hAnsi="Arial" w:cs="Arial"/>
          <w:szCs w:val="24"/>
        </w:rPr>
        <w:t xml:space="preserve"> NAME</w:t>
      </w:r>
      <w:r w:rsidRPr="00D947D0">
        <w:rPr>
          <w:rFonts w:ascii="Arial" w:hAnsi="Arial" w:cs="Arial"/>
        </w:rPr>
        <w:t xml:space="preserve">) </w:t>
      </w:r>
      <w:r w:rsidRPr="00D947D0">
        <w:rPr>
          <w:rFonts w:ascii="Arial" w:hAnsi="Arial" w:cs="Arial"/>
          <w:szCs w:val="24"/>
        </w:rPr>
        <w:t>compliance with applicable state and federal laws and regulations.  Since issuance of the Report, the Company has responded to the applicable individual Participating States, addressing the violations and recommendations</w:t>
      </w:r>
      <w:r w:rsidRPr="00344947">
        <w:rPr>
          <w:rFonts w:ascii="Arial" w:hAnsi="Arial" w:cs="Arial"/>
          <w:szCs w:val="24"/>
        </w:rPr>
        <w:t xml:space="preserve">.  </w:t>
      </w:r>
      <w:r w:rsidR="00D947D0" w:rsidRPr="00344947">
        <w:rPr>
          <w:rFonts w:ascii="Arial" w:hAnsi="Arial" w:cs="Arial"/>
          <w:szCs w:val="24"/>
        </w:rPr>
        <w:t>&lt;</w:t>
      </w:r>
      <w:r w:rsidRPr="00344947">
        <w:rPr>
          <w:rFonts w:ascii="Arial" w:hAnsi="Arial" w:cs="Arial"/>
          <w:i/>
          <w:szCs w:val="24"/>
        </w:rPr>
        <w:t>If any state specific responses were not acceptable, the method of follow-through and timeframes should be discussed here.</w:t>
      </w:r>
      <w:r w:rsidR="00D947D0" w:rsidRPr="00344947">
        <w:rPr>
          <w:rFonts w:ascii="Arial" w:hAnsi="Arial" w:cs="Arial"/>
          <w:i/>
          <w:szCs w:val="24"/>
        </w:rPr>
        <w:t>&gt;</w:t>
      </w:r>
      <w:r w:rsidRPr="00D947D0">
        <w:rPr>
          <w:rFonts w:ascii="Arial" w:hAnsi="Arial" w:cs="Arial"/>
          <w:szCs w:val="24"/>
        </w:rPr>
        <w:t xml:space="preserve"> </w:t>
      </w:r>
      <w:r w:rsidRPr="00D947D0">
        <w:rPr>
          <w:rFonts w:ascii="Arial" w:hAnsi="Arial" w:cs="Arial"/>
          <w:b/>
          <w:bCs/>
        </w:rPr>
        <w:t xml:space="preserve"> </w:t>
      </w:r>
      <w:bookmarkStart w:id="0" w:name="_GoBack"/>
      <w:bookmarkEnd w:id="0"/>
    </w:p>
    <w:p w14:paraId="60EE2D3C" w14:textId="77777777" w:rsidR="00E31059" w:rsidRPr="00D947D0" w:rsidRDefault="00E31059" w:rsidP="00E31059">
      <w:pPr>
        <w:jc w:val="both"/>
        <w:rPr>
          <w:rFonts w:ascii="Arial" w:hAnsi="Arial" w:cs="Arial"/>
          <w:szCs w:val="24"/>
        </w:rPr>
      </w:pPr>
    </w:p>
    <w:p w14:paraId="2C4A4A1D" w14:textId="77777777" w:rsidR="00E31059" w:rsidRPr="00D947D0" w:rsidRDefault="00E31059" w:rsidP="00E31059">
      <w:pPr>
        <w:pStyle w:val="Header"/>
        <w:jc w:val="both"/>
        <w:rPr>
          <w:rFonts w:ascii="Arial" w:hAnsi="Arial" w:cs="Arial"/>
          <w:szCs w:val="24"/>
        </w:rPr>
      </w:pPr>
      <w:r w:rsidRPr="00D947D0">
        <w:rPr>
          <w:rFonts w:ascii="Arial" w:hAnsi="Arial" w:cs="Arial"/>
          <w:szCs w:val="24"/>
        </w:rPr>
        <w:t>Please consider this letter as the formal close out for the Examination.  The Participating States will adhere to their specific processes and may, if not already, distribute a state specific close out letter.  In addition, please be aware that some of the Participating States may, if not already, separately forward an invoice for examination fees as permitted by their respective state law.  Any such invoice payment must be submitted directly to the billing state.</w:t>
      </w:r>
    </w:p>
    <w:p w14:paraId="390A02EB" w14:textId="77777777" w:rsidR="00E31059" w:rsidRPr="00D947D0" w:rsidRDefault="00E31059" w:rsidP="00E31059">
      <w:pPr>
        <w:pStyle w:val="Header"/>
        <w:jc w:val="both"/>
        <w:rPr>
          <w:rFonts w:ascii="Arial" w:hAnsi="Arial" w:cs="Arial"/>
          <w:szCs w:val="24"/>
        </w:rPr>
      </w:pPr>
    </w:p>
    <w:p w14:paraId="501EB6AE" w14:textId="77777777" w:rsidR="00E31059" w:rsidRPr="00D947D0" w:rsidRDefault="00E31059" w:rsidP="00E31059">
      <w:pPr>
        <w:pStyle w:val="Header"/>
        <w:jc w:val="both"/>
        <w:rPr>
          <w:rFonts w:ascii="Arial" w:hAnsi="Arial" w:cs="Arial"/>
          <w:szCs w:val="24"/>
        </w:rPr>
      </w:pPr>
      <w:r w:rsidRPr="00D947D0">
        <w:rPr>
          <w:rFonts w:ascii="Arial" w:hAnsi="Arial" w:cs="Arial"/>
          <w:szCs w:val="24"/>
        </w:rPr>
        <w:t xml:space="preserve">We appreciate the Company’s cooperation during the examination process.  Should you have any questions regarding this letter, please do not hesitate to contact XXX at XXX. </w:t>
      </w:r>
    </w:p>
    <w:p w14:paraId="45530BB9" w14:textId="77777777" w:rsidR="00E31059" w:rsidRPr="00D947D0" w:rsidRDefault="00E31059" w:rsidP="00E31059">
      <w:pPr>
        <w:pStyle w:val="Header"/>
        <w:jc w:val="both"/>
        <w:rPr>
          <w:rFonts w:ascii="Arial" w:hAnsi="Arial" w:cs="Arial"/>
          <w:szCs w:val="24"/>
        </w:rPr>
      </w:pPr>
    </w:p>
    <w:p w14:paraId="1DF5A23C" w14:textId="77777777" w:rsidR="00E31059" w:rsidRPr="00D947D0" w:rsidRDefault="00E31059" w:rsidP="00E31059">
      <w:pPr>
        <w:rPr>
          <w:rFonts w:ascii="Arial" w:hAnsi="Arial" w:cs="Arial"/>
        </w:rPr>
      </w:pPr>
      <w:r w:rsidRPr="00D947D0">
        <w:rPr>
          <w:rFonts w:ascii="Arial" w:hAnsi="Arial" w:cs="Arial"/>
        </w:rPr>
        <w:t>Sincerely,</w:t>
      </w:r>
    </w:p>
    <w:p w14:paraId="735D8C18" w14:textId="77777777" w:rsidR="00E31059" w:rsidRPr="00D947D0" w:rsidRDefault="00E31059" w:rsidP="00E31059">
      <w:pPr>
        <w:rPr>
          <w:rFonts w:ascii="Arial" w:hAnsi="Arial" w:cs="Arial"/>
        </w:rPr>
      </w:pPr>
      <w:r w:rsidRPr="00D947D0">
        <w:rPr>
          <w:rFonts w:ascii="Arial" w:hAnsi="Arial" w:cs="Arial"/>
        </w:rPr>
        <w:t>“John Smith”</w:t>
      </w:r>
    </w:p>
    <w:p w14:paraId="66D46CAD" w14:textId="77777777" w:rsidR="00E31059" w:rsidRPr="00D947D0" w:rsidRDefault="00E31059" w:rsidP="00E31059">
      <w:pPr>
        <w:rPr>
          <w:rFonts w:ascii="Arial" w:hAnsi="Arial" w:cs="Arial"/>
        </w:rPr>
      </w:pPr>
      <w:r w:rsidRPr="00D947D0">
        <w:rPr>
          <w:rFonts w:ascii="Arial" w:hAnsi="Arial" w:cs="Arial"/>
        </w:rPr>
        <w:t>Multi-State Examiner-in-Charge, (INSERT STATE AGENCY)</w:t>
      </w:r>
    </w:p>
    <w:p w14:paraId="7E5A21B4" w14:textId="77777777" w:rsidR="00411A03" w:rsidRPr="00D947D0" w:rsidRDefault="00411A03">
      <w:pPr>
        <w:rPr>
          <w:rFonts w:ascii="Arial" w:hAnsi="Arial" w:cs="Arial"/>
        </w:rPr>
      </w:pPr>
    </w:p>
    <w:sectPr w:rsidR="00411A03" w:rsidRPr="00D94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59"/>
    <w:rsid w:val="0025759C"/>
    <w:rsid w:val="00344947"/>
    <w:rsid w:val="00411A03"/>
    <w:rsid w:val="00517218"/>
    <w:rsid w:val="007E7D8D"/>
    <w:rsid w:val="00D947D0"/>
    <w:rsid w:val="00E13981"/>
    <w:rsid w:val="00E3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41B6"/>
  <w15:chartTrackingRefBased/>
  <w15:docId w15:val="{0580BBFD-6C2A-4C8B-866B-A29533BF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05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1059"/>
    <w:pPr>
      <w:tabs>
        <w:tab w:val="center" w:pos="4320"/>
        <w:tab w:val="right" w:pos="8640"/>
      </w:tabs>
    </w:pPr>
  </w:style>
  <w:style w:type="character" w:customStyle="1" w:styleId="HeaderChar">
    <w:name w:val="Header Char"/>
    <w:basedOn w:val="DefaultParagraphFont"/>
    <w:link w:val="Header"/>
    <w:uiPriority w:val="99"/>
    <w:rsid w:val="00E3105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3465277A9C5409E54C1678CF88F2B" ma:contentTypeVersion="12" ma:contentTypeDescription="Create a new document." ma:contentTypeScope="" ma:versionID="645062a9ca7a280f023764a9bf12853d">
  <xsd:schema xmlns:xsd="http://www.w3.org/2001/XMLSchema" xmlns:xs="http://www.w3.org/2001/XMLSchema" xmlns:p="http://schemas.microsoft.com/office/2006/metadata/properties" xmlns:ns2="61354ac5-05e5-4413-9fd4-844f1d7b35a3" targetNamespace="http://schemas.microsoft.com/office/2006/metadata/properties" ma:root="true" ma:fieldsID="f1372cbb143beb2d1051dffe21102231" ns2:_="">
    <xsd:import namespace="61354ac5-05e5-4413-9fd4-844f1d7b35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54ac5-05e5-4413-9fd4-844f1d7b35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376B69AD-4358-4472-8174-9659681770A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354ac5-05e5-4413-9fd4-844f1d7b35a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5A49350-0A57-463D-A915-4677C9A24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54ac5-05e5-4413-9fd4-844f1d7b3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0EEEC-0536-4F47-8C48-91A73A577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MMC Exam closing letter draft</vt:lpstr>
    </vt:vector>
  </TitlesOfParts>
  <Company>Commonwealth of Kentucky</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Exam closing letter draft</dc:title>
  <dc:subject/>
  <dc:creator>Davis, Gary M (PPC)</dc:creator>
  <cp:keywords/>
  <dc:description/>
  <cp:lastModifiedBy>Romano, Christopher</cp:lastModifiedBy>
  <cp:revision>3</cp:revision>
  <dcterms:created xsi:type="dcterms:W3CDTF">2017-12-08T21:07:00Z</dcterms:created>
  <dcterms:modified xsi:type="dcterms:W3CDTF">2017-12-08T21:33:00Z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0x01010017C3465277A9C5409E54C1678CF88F2B</vt:lpwstr>
  </property>
  <property fmtid="{D5CDD505-2E9C-101B-9397-08002B2CF9AE}" pid="3" name="oe670387b2504e21817d42eb481659ae">
    <vt:lpwstr/>
  </property>
  <property fmtid="{D5CDD505-2E9C-101B-9397-08002B2CF9AE}" pid="4" name="Exam Document Type">
    <vt:lpwstr/>
  </property>
  <property fmtid="{D5CDD505-2E9C-101B-9397-08002B2CF9AE}" pid="5" name="Parties Involved">
    <vt:lpwstr/>
  </property>
  <property fmtid="{D5CDD505-2E9C-101B-9397-08002B2CF9AE}" pid="6" name="Document Status">
    <vt:lpwstr/>
  </property>
  <property fmtid="{D5CDD505-2E9C-101B-9397-08002B2CF9AE}" pid="7" name="Document Source">
    <vt:lpwstr/>
  </property>
  <property fmtid="{D5CDD505-2E9C-101B-9397-08002B2CF9AE}" pid="8" name="State Involved">
    <vt:lpwstr/>
  </property>
  <property fmtid="{D5CDD505-2E9C-101B-9397-08002B2CF9AE}" pid="9" name="i8da4712e7d746049e80520d26353ffc">
    <vt:lpwstr/>
  </property>
  <property fmtid="{D5CDD505-2E9C-101B-9397-08002B2CF9AE}" pid="10" name="k5d933751b244cd898965f30912ca4c0">
    <vt:lpwstr/>
  </property>
  <property fmtid="{D5CDD505-2E9C-101B-9397-08002B2CF9AE}" pid="11" name="TaxCatchAll">
    <vt:lpwstr/>
  </property>
</Properties>
</file>