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F9BEA" w14:textId="77777777" w:rsidR="00052DFA" w:rsidRPr="00052DFA" w:rsidRDefault="00052DFA" w:rsidP="00052DFA">
      <w:pPr>
        <w:pStyle w:val="Title"/>
        <w:jc w:val="center"/>
        <w:rPr>
          <w:color w:val="002060"/>
        </w:rPr>
      </w:pPr>
      <w:bookmarkStart w:id="0" w:name="_Toc332098302"/>
      <w:r w:rsidRPr="00052DFA">
        <w:rPr>
          <w:color w:val="002060"/>
        </w:rPr>
        <w:t>MULTI-STATE MORTGAGE COMMITTEE</w:t>
      </w:r>
    </w:p>
    <w:p w14:paraId="1E6D48AF" w14:textId="77777777" w:rsidR="00052DFA" w:rsidRPr="00052DFA" w:rsidRDefault="00052DFA" w:rsidP="00052DFA"/>
    <w:p w14:paraId="618A31F8" w14:textId="77777777" w:rsidR="00993E8E" w:rsidRPr="00132BF4" w:rsidRDefault="00485839" w:rsidP="00132BF4">
      <w:pPr>
        <w:pStyle w:val="Heading1"/>
        <w:spacing w:before="0"/>
        <w:jc w:val="center"/>
        <w:rPr>
          <w:rFonts w:cs="Arial"/>
          <w:color w:val="002060"/>
        </w:rPr>
      </w:pPr>
      <w:r w:rsidRPr="00052DFA">
        <w:rPr>
          <w:rFonts w:cs="Arial"/>
          <w:color w:val="002060"/>
        </w:rPr>
        <w:t xml:space="preserve">Conducting </w:t>
      </w:r>
      <w:r w:rsidR="00DA6782">
        <w:rPr>
          <w:rFonts w:cs="Arial"/>
          <w:color w:val="002060"/>
        </w:rPr>
        <w:t>a</w:t>
      </w:r>
      <w:r w:rsidRPr="00052DFA">
        <w:rPr>
          <w:rFonts w:cs="Arial"/>
          <w:color w:val="002060"/>
        </w:rPr>
        <w:t xml:space="preserve"> Multi</w:t>
      </w:r>
      <w:r w:rsidR="00CF3A58">
        <w:rPr>
          <w:rFonts w:cs="Arial"/>
          <w:color w:val="002060"/>
        </w:rPr>
        <w:t>-</w:t>
      </w:r>
      <w:r w:rsidR="00132BF4">
        <w:rPr>
          <w:rFonts w:cs="Arial"/>
          <w:color w:val="002060"/>
        </w:rPr>
        <w:t>S</w:t>
      </w:r>
      <w:r w:rsidRPr="00052DFA">
        <w:rPr>
          <w:rFonts w:cs="Arial"/>
          <w:color w:val="002060"/>
        </w:rPr>
        <w:t>tate</w:t>
      </w:r>
      <w:r w:rsidR="00500AAE">
        <w:rPr>
          <w:rFonts w:cs="Arial"/>
          <w:color w:val="002060"/>
        </w:rPr>
        <w:t xml:space="preserve"> Mortgage</w:t>
      </w:r>
      <w:r w:rsidRPr="00052DFA">
        <w:rPr>
          <w:rFonts w:cs="Arial"/>
          <w:color w:val="002060"/>
        </w:rPr>
        <w:t xml:space="preserve"> Exam</w:t>
      </w:r>
      <w:bookmarkEnd w:id="0"/>
      <w:r w:rsidR="00500AAE">
        <w:rPr>
          <w:rFonts w:cs="Arial"/>
          <w:color w:val="002060"/>
        </w:rPr>
        <w:t>ination</w:t>
      </w:r>
    </w:p>
    <w:p w14:paraId="0DABF37A" w14:textId="77777777" w:rsidR="00500AAE" w:rsidRDefault="00500AAE" w:rsidP="00993E8E">
      <w:pPr>
        <w:rPr>
          <w:rFonts w:ascii="Arial" w:hAnsi="Arial" w:cs="Arial"/>
        </w:rPr>
      </w:pPr>
    </w:p>
    <w:p w14:paraId="18A856E1" w14:textId="77777777" w:rsidR="00993E8E" w:rsidRPr="00052DFA" w:rsidRDefault="00132BF4" w:rsidP="00993E8E">
      <w:pPr>
        <w:rPr>
          <w:rFonts w:ascii="Arial" w:hAnsi="Arial" w:cs="Arial"/>
        </w:rPr>
      </w:pPr>
      <w:r>
        <w:rPr>
          <w:rFonts w:ascii="Arial" w:hAnsi="Arial" w:cs="Arial"/>
        </w:rPr>
        <w:t>Dear EIC/SPOC,</w:t>
      </w:r>
    </w:p>
    <w:p w14:paraId="0D19BB20" w14:textId="77777777" w:rsidR="00993E8E" w:rsidRPr="00052DFA" w:rsidRDefault="00993E8E" w:rsidP="00993E8E">
      <w:pPr>
        <w:rPr>
          <w:rFonts w:ascii="Arial" w:hAnsi="Arial" w:cs="Arial"/>
        </w:rPr>
      </w:pPr>
    </w:p>
    <w:p w14:paraId="2F2C75BF" w14:textId="77777777" w:rsidR="003258C0" w:rsidRDefault="00993E8E" w:rsidP="00993E8E">
      <w:pPr>
        <w:rPr>
          <w:rFonts w:ascii="Arial" w:hAnsi="Arial" w:cs="Arial"/>
        </w:rPr>
      </w:pPr>
      <w:r w:rsidRPr="00052DFA">
        <w:rPr>
          <w:rFonts w:ascii="Arial" w:hAnsi="Arial" w:cs="Arial"/>
        </w:rPr>
        <w:t>Attached you</w:t>
      </w:r>
      <w:r w:rsidR="00897B89">
        <w:rPr>
          <w:rFonts w:ascii="Arial" w:hAnsi="Arial" w:cs="Arial"/>
        </w:rPr>
        <w:t xml:space="preserve"> will find the MMC EIC/SPOC on-boarding p</w:t>
      </w:r>
      <w:r w:rsidR="00500AAE">
        <w:rPr>
          <w:rFonts w:ascii="Arial" w:hAnsi="Arial" w:cs="Arial"/>
        </w:rPr>
        <w:t>acket.  This packet</w:t>
      </w:r>
      <w:r w:rsidRPr="00052DFA">
        <w:rPr>
          <w:rFonts w:ascii="Arial" w:hAnsi="Arial" w:cs="Arial"/>
        </w:rPr>
        <w:t xml:space="preserve"> contai</w:t>
      </w:r>
      <w:r w:rsidR="00500AAE">
        <w:rPr>
          <w:rFonts w:ascii="Arial" w:hAnsi="Arial" w:cs="Arial"/>
        </w:rPr>
        <w:t xml:space="preserve">ns the </w:t>
      </w:r>
      <w:r w:rsidR="00FA2BA4">
        <w:rPr>
          <w:rFonts w:ascii="Arial" w:hAnsi="Arial" w:cs="Arial"/>
        </w:rPr>
        <w:t>templates, forms</w:t>
      </w:r>
      <w:r w:rsidR="00897B89">
        <w:rPr>
          <w:rFonts w:ascii="Arial" w:hAnsi="Arial" w:cs="Arial"/>
        </w:rPr>
        <w:t>,</w:t>
      </w:r>
      <w:r w:rsidR="00132BF4">
        <w:rPr>
          <w:rFonts w:ascii="Arial" w:hAnsi="Arial" w:cs="Arial"/>
        </w:rPr>
        <w:t xml:space="preserve"> and exam manual</w:t>
      </w:r>
      <w:r w:rsidRPr="00052DFA">
        <w:rPr>
          <w:rFonts w:ascii="Arial" w:hAnsi="Arial" w:cs="Arial"/>
        </w:rPr>
        <w:t xml:space="preserve"> </w:t>
      </w:r>
      <w:r w:rsidR="003258C0">
        <w:rPr>
          <w:rFonts w:ascii="Arial" w:hAnsi="Arial" w:cs="Arial"/>
        </w:rPr>
        <w:t xml:space="preserve">which </w:t>
      </w:r>
      <w:r w:rsidR="00500AAE">
        <w:rPr>
          <w:rFonts w:ascii="Arial" w:hAnsi="Arial" w:cs="Arial"/>
        </w:rPr>
        <w:t xml:space="preserve">you will need </w:t>
      </w:r>
      <w:r w:rsidRPr="00052DFA">
        <w:rPr>
          <w:rFonts w:ascii="Arial" w:hAnsi="Arial" w:cs="Arial"/>
        </w:rPr>
        <w:t>for your upcoming MMC exam</w:t>
      </w:r>
      <w:r w:rsidR="00C953D5">
        <w:rPr>
          <w:rFonts w:ascii="Arial" w:hAnsi="Arial" w:cs="Arial"/>
        </w:rPr>
        <w:t>ination</w:t>
      </w:r>
      <w:r w:rsidRPr="00052DFA">
        <w:rPr>
          <w:rFonts w:ascii="Arial" w:hAnsi="Arial" w:cs="Arial"/>
        </w:rPr>
        <w:t>.</w:t>
      </w:r>
      <w:r w:rsidR="00D86D84">
        <w:rPr>
          <w:rFonts w:ascii="Arial" w:hAnsi="Arial" w:cs="Arial"/>
        </w:rPr>
        <w:t xml:space="preserve">  </w:t>
      </w:r>
      <w:r w:rsidR="003258C0">
        <w:rPr>
          <w:rFonts w:ascii="Arial" w:hAnsi="Arial" w:cs="Arial"/>
        </w:rPr>
        <w:t>All</w:t>
      </w:r>
      <w:r w:rsidR="00D86D84">
        <w:rPr>
          <w:rFonts w:ascii="Arial" w:hAnsi="Arial" w:cs="Arial"/>
        </w:rPr>
        <w:t xml:space="preserve"> the documents contained in this packet </w:t>
      </w:r>
      <w:r w:rsidR="00897B89">
        <w:rPr>
          <w:rFonts w:ascii="Arial" w:hAnsi="Arial" w:cs="Arial"/>
        </w:rPr>
        <w:t xml:space="preserve">are uploaded to the MMC exam site and </w:t>
      </w:r>
      <w:r w:rsidR="0004753A">
        <w:rPr>
          <w:rFonts w:ascii="Arial" w:hAnsi="Arial" w:cs="Arial"/>
        </w:rPr>
        <w:t>are also available on</w:t>
      </w:r>
      <w:r w:rsidR="00D86D84">
        <w:rPr>
          <w:rFonts w:ascii="Arial" w:hAnsi="Arial" w:cs="Arial"/>
        </w:rPr>
        <w:t xml:space="preserve"> the </w:t>
      </w:r>
      <w:r w:rsidR="00D86D84" w:rsidRPr="00897B89">
        <w:rPr>
          <w:rFonts w:ascii="Arial" w:hAnsi="Arial" w:cs="Arial"/>
        </w:rPr>
        <w:t>CSBS website</w:t>
      </w:r>
      <w:r w:rsidR="00D86D84">
        <w:rPr>
          <w:rFonts w:ascii="Arial" w:hAnsi="Arial" w:cs="Arial"/>
        </w:rPr>
        <w:t>.</w:t>
      </w:r>
      <w:r w:rsidR="00500AAE">
        <w:rPr>
          <w:rFonts w:ascii="Arial" w:hAnsi="Arial" w:cs="Arial"/>
        </w:rPr>
        <w:t xml:space="preserve"> </w:t>
      </w:r>
      <w:r w:rsidRPr="00052DFA">
        <w:rPr>
          <w:rFonts w:ascii="Arial" w:hAnsi="Arial" w:cs="Arial"/>
        </w:rPr>
        <w:t xml:space="preserve"> </w:t>
      </w:r>
      <w:r w:rsidR="003258C0">
        <w:rPr>
          <w:rFonts w:ascii="Arial" w:hAnsi="Arial" w:cs="Arial"/>
        </w:rPr>
        <w:t>The packet contains the MMC Examination Timeline which functions as a high level chronological l</w:t>
      </w:r>
      <w:r w:rsidR="006F01B9">
        <w:rPr>
          <w:rFonts w:ascii="Arial" w:hAnsi="Arial" w:cs="Arial"/>
        </w:rPr>
        <w:t>ist of action items r</w:t>
      </w:r>
      <w:r w:rsidR="0004753A">
        <w:rPr>
          <w:rFonts w:ascii="Arial" w:hAnsi="Arial" w:cs="Arial"/>
        </w:rPr>
        <w:t>equired to conduct</w:t>
      </w:r>
      <w:r w:rsidR="006F01B9">
        <w:rPr>
          <w:rFonts w:ascii="Arial" w:hAnsi="Arial" w:cs="Arial"/>
        </w:rPr>
        <w:t xml:space="preserve"> an MMC</w:t>
      </w:r>
      <w:r w:rsidR="00832BFD">
        <w:rPr>
          <w:rFonts w:ascii="Arial" w:hAnsi="Arial" w:cs="Arial"/>
        </w:rPr>
        <w:t xml:space="preserve"> examination. </w:t>
      </w:r>
      <w:r w:rsidR="00A92BB2">
        <w:rPr>
          <w:rFonts w:ascii="Arial" w:hAnsi="Arial" w:cs="Arial"/>
        </w:rPr>
        <w:t xml:space="preserve"> Please review this</w:t>
      </w:r>
      <w:r w:rsidR="00832BFD">
        <w:rPr>
          <w:rFonts w:ascii="Arial" w:hAnsi="Arial" w:cs="Arial"/>
        </w:rPr>
        <w:t xml:space="preserve"> timeline to familiarize yourself with the action items that must be compl</w:t>
      </w:r>
      <w:r w:rsidR="00132BF4">
        <w:rPr>
          <w:rFonts w:ascii="Arial" w:hAnsi="Arial" w:cs="Arial"/>
        </w:rPr>
        <w:t>eted by the Examiner-in-Charge.</w:t>
      </w:r>
    </w:p>
    <w:p w14:paraId="57ADDFED" w14:textId="77777777" w:rsidR="003258C0" w:rsidRDefault="003258C0" w:rsidP="00993E8E">
      <w:pPr>
        <w:rPr>
          <w:rFonts w:ascii="Arial" w:hAnsi="Arial" w:cs="Arial"/>
        </w:rPr>
      </w:pPr>
    </w:p>
    <w:p w14:paraId="44746223" w14:textId="77777777" w:rsidR="002E4D14" w:rsidRPr="00B30B96" w:rsidRDefault="00993E8E" w:rsidP="00B30B96">
      <w:pPr>
        <w:rPr>
          <w:rFonts w:ascii="Arial" w:hAnsi="Arial" w:cs="Arial"/>
        </w:rPr>
      </w:pPr>
      <w:r w:rsidRPr="00052DFA">
        <w:rPr>
          <w:rFonts w:ascii="Arial" w:hAnsi="Arial" w:cs="Arial"/>
        </w:rPr>
        <w:t xml:space="preserve">Below you </w:t>
      </w:r>
      <w:r w:rsidR="00B312BE">
        <w:rPr>
          <w:rFonts w:ascii="Arial" w:hAnsi="Arial" w:cs="Arial"/>
        </w:rPr>
        <w:t xml:space="preserve">will </w:t>
      </w:r>
      <w:r w:rsidRPr="00052DFA">
        <w:rPr>
          <w:rFonts w:ascii="Arial" w:hAnsi="Arial" w:cs="Arial"/>
        </w:rPr>
        <w:t xml:space="preserve">find </w:t>
      </w:r>
      <w:r w:rsidR="00832BFD">
        <w:rPr>
          <w:rFonts w:ascii="Arial" w:hAnsi="Arial" w:cs="Arial"/>
        </w:rPr>
        <w:t>a</w:t>
      </w:r>
      <w:r w:rsidR="002E4D14" w:rsidRPr="00B30B96">
        <w:rPr>
          <w:rFonts w:ascii="Arial" w:hAnsi="Arial" w:cs="Arial"/>
        </w:rPr>
        <w:t xml:space="preserve"> list of docu</w:t>
      </w:r>
      <w:r w:rsidR="00132BF4">
        <w:rPr>
          <w:rFonts w:ascii="Arial" w:hAnsi="Arial" w:cs="Arial"/>
        </w:rPr>
        <w:t>ments included in the EIC/SPOC o</w:t>
      </w:r>
      <w:r w:rsidR="002E4D14" w:rsidRPr="00B30B96">
        <w:rPr>
          <w:rFonts w:ascii="Arial" w:hAnsi="Arial" w:cs="Arial"/>
        </w:rPr>
        <w:t>n-boarding Packet, along with a brief d</w:t>
      </w:r>
      <w:r w:rsidR="001777CA" w:rsidRPr="00B30B96">
        <w:rPr>
          <w:rFonts w:ascii="Arial" w:hAnsi="Arial" w:cs="Arial"/>
        </w:rPr>
        <w:t>escription of each document.</w:t>
      </w:r>
    </w:p>
    <w:p w14:paraId="3FE5A6CA" w14:textId="77777777" w:rsidR="007C6629" w:rsidRDefault="007C6629" w:rsidP="00993E8E">
      <w:pPr>
        <w:rPr>
          <w:rFonts w:ascii="Arial" w:hAnsi="Arial" w:cs="Arial"/>
        </w:rPr>
      </w:pPr>
    </w:p>
    <w:p w14:paraId="683C778F" w14:textId="77777777" w:rsidR="000D2703" w:rsidRDefault="000D2703" w:rsidP="00993E8E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EIC/SPOC On-boarding Packet Document List with Descriptions</w:t>
      </w:r>
    </w:p>
    <w:p w14:paraId="72C3A387" w14:textId="77777777" w:rsidR="000D2703" w:rsidRDefault="000D2703" w:rsidP="00993E8E">
      <w:pPr>
        <w:rPr>
          <w:rFonts w:ascii="Arial" w:hAnsi="Arial" w:cs="Arial"/>
        </w:rPr>
      </w:pPr>
    </w:p>
    <w:p w14:paraId="5665788A" w14:textId="77777777" w:rsidR="0004753A" w:rsidRDefault="0004753A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MMC Examination Timeline – A chronological list of action items required to conduct an MMC examination.</w:t>
      </w:r>
    </w:p>
    <w:p w14:paraId="0DCE21C6" w14:textId="77777777" w:rsidR="0010715A" w:rsidRPr="0010715A" w:rsidRDefault="0010715A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0715A">
        <w:rPr>
          <w:rFonts w:ascii="Arial" w:hAnsi="Arial" w:cs="Arial"/>
        </w:rPr>
        <w:t xml:space="preserve">MMC Manual – </w:t>
      </w:r>
      <w:r>
        <w:rPr>
          <w:rFonts w:ascii="Arial" w:hAnsi="Arial" w:cs="Arial"/>
        </w:rPr>
        <w:t>A guide to the entir</w:t>
      </w:r>
      <w:bookmarkStart w:id="1" w:name="_GoBack"/>
      <w:bookmarkEnd w:id="1"/>
      <w:r>
        <w:rPr>
          <w:rFonts w:ascii="Arial" w:hAnsi="Arial" w:cs="Arial"/>
        </w:rPr>
        <w:t>e MMC examination process;</w:t>
      </w:r>
    </w:p>
    <w:p w14:paraId="68A769C0" w14:textId="0C9FC738" w:rsidR="0010715A" w:rsidRPr="0010715A" w:rsidRDefault="004D15E0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Institution Supervisory Background</w:t>
      </w:r>
      <w:r w:rsidR="001777CA">
        <w:rPr>
          <w:rFonts w:ascii="Arial" w:hAnsi="Arial" w:cs="Arial"/>
        </w:rPr>
        <w:t>/</w:t>
      </w:r>
      <w:r>
        <w:rPr>
          <w:rFonts w:ascii="Arial" w:hAnsi="Arial" w:cs="Arial"/>
        </w:rPr>
        <w:t>Examiner Profile</w:t>
      </w:r>
      <w:r w:rsidR="0010715A" w:rsidRPr="0010715A">
        <w:rPr>
          <w:rFonts w:ascii="Arial" w:hAnsi="Arial" w:cs="Arial"/>
        </w:rPr>
        <w:t xml:space="preserve"> – </w:t>
      </w:r>
      <w:r w:rsidR="0010715A">
        <w:rPr>
          <w:rFonts w:ascii="Arial" w:hAnsi="Arial" w:cs="Arial"/>
        </w:rPr>
        <w:t>A document to capture participating examiners background and experience</w:t>
      </w:r>
      <w:r w:rsidR="001777CA">
        <w:rPr>
          <w:rFonts w:ascii="Arial" w:hAnsi="Arial" w:cs="Arial"/>
        </w:rPr>
        <w:t xml:space="preserve"> and background information from the participating states on the institution being examined</w:t>
      </w:r>
      <w:r w:rsidR="0010715A">
        <w:rPr>
          <w:rFonts w:ascii="Arial" w:hAnsi="Arial" w:cs="Arial"/>
        </w:rPr>
        <w:t>;</w:t>
      </w:r>
    </w:p>
    <w:p w14:paraId="7990E854" w14:textId="77777777" w:rsidR="0010715A" w:rsidRPr="0010715A" w:rsidRDefault="0010715A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0715A">
        <w:rPr>
          <w:rFonts w:ascii="Arial" w:hAnsi="Arial" w:cs="Arial"/>
        </w:rPr>
        <w:t xml:space="preserve">MMC Exam Notification Letter Template – </w:t>
      </w:r>
      <w:r>
        <w:rPr>
          <w:rFonts w:ascii="Arial" w:hAnsi="Arial" w:cs="Arial"/>
        </w:rPr>
        <w:t>A cover letter for the initial information request sent to the institution;</w:t>
      </w:r>
    </w:p>
    <w:p w14:paraId="472DC8D7" w14:textId="0CF66E4A" w:rsidR="0010715A" w:rsidRPr="0010715A" w:rsidRDefault="0010715A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MMC </w:t>
      </w:r>
      <w:r w:rsidR="00B30B96">
        <w:rPr>
          <w:rFonts w:ascii="Arial" w:hAnsi="Arial" w:cs="Arial"/>
        </w:rPr>
        <w:t>Origination</w:t>
      </w:r>
      <w:r w:rsidR="00C72ACE">
        <w:rPr>
          <w:rFonts w:ascii="Arial" w:hAnsi="Arial" w:cs="Arial"/>
        </w:rPr>
        <w:t xml:space="preserve"> or Servicing</w:t>
      </w:r>
      <w:r w:rsidR="00B30B96">
        <w:rPr>
          <w:rFonts w:ascii="Arial" w:hAnsi="Arial" w:cs="Arial"/>
        </w:rPr>
        <w:t xml:space="preserve"> </w:t>
      </w:r>
      <w:r w:rsidR="008F7523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Request </w:t>
      </w:r>
      <w:r w:rsidR="00B30B96">
        <w:rPr>
          <w:rFonts w:ascii="Arial" w:hAnsi="Arial" w:cs="Arial"/>
        </w:rPr>
        <w:t>Template</w:t>
      </w:r>
      <w:r w:rsidR="00132BF4">
        <w:rPr>
          <w:rFonts w:ascii="Arial" w:hAnsi="Arial" w:cs="Arial"/>
        </w:rPr>
        <w:t xml:space="preserve"> </w:t>
      </w:r>
      <w:r w:rsidR="00132BF4" w:rsidRPr="0010715A">
        <w:rPr>
          <w:rFonts w:ascii="Arial" w:hAnsi="Arial" w:cs="Arial"/>
        </w:rPr>
        <w:t>–</w:t>
      </w:r>
      <w:r w:rsidR="00132BF4">
        <w:rPr>
          <w:rFonts w:ascii="Arial" w:hAnsi="Arial" w:cs="Arial"/>
        </w:rPr>
        <w:t xml:space="preserve"> An examination questionnaire template required to be completed by Institutions for MMC origination examinations</w:t>
      </w:r>
      <w:r>
        <w:rPr>
          <w:rFonts w:ascii="Arial" w:hAnsi="Arial" w:cs="Arial"/>
        </w:rPr>
        <w:t>;</w:t>
      </w:r>
    </w:p>
    <w:p w14:paraId="6CF543E0" w14:textId="77777777" w:rsidR="0010715A" w:rsidRPr="0010715A" w:rsidRDefault="0010715A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0715A">
        <w:rPr>
          <w:rFonts w:ascii="Arial" w:hAnsi="Arial" w:cs="Arial"/>
        </w:rPr>
        <w:t xml:space="preserve">Master Request List Template – </w:t>
      </w:r>
      <w:r w:rsidR="00E046C5">
        <w:rPr>
          <w:rFonts w:ascii="Arial" w:hAnsi="Arial" w:cs="Arial"/>
        </w:rPr>
        <w:t>A running list of follow up information requests to be sent to the institution and use to track follow</w:t>
      </w:r>
      <w:r w:rsidR="008F7523">
        <w:rPr>
          <w:rFonts w:ascii="Arial" w:hAnsi="Arial" w:cs="Arial"/>
        </w:rPr>
        <w:t xml:space="preserve"> up</w:t>
      </w:r>
      <w:r w:rsidR="00E046C5">
        <w:rPr>
          <w:rFonts w:ascii="Arial" w:hAnsi="Arial" w:cs="Arial"/>
        </w:rPr>
        <w:t xml:space="preserve"> information requests;</w:t>
      </w:r>
    </w:p>
    <w:p w14:paraId="1839D360" w14:textId="658A0C72" w:rsidR="0010715A" w:rsidRDefault="0010715A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0715A">
        <w:rPr>
          <w:rFonts w:ascii="Arial" w:hAnsi="Arial" w:cs="Arial"/>
        </w:rPr>
        <w:t xml:space="preserve">Examination </w:t>
      </w:r>
      <w:r w:rsidR="001777CA">
        <w:rPr>
          <w:rFonts w:ascii="Arial" w:hAnsi="Arial" w:cs="Arial"/>
        </w:rPr>
        <w:t>Plan</w:t>
      </w:r>
      <w:r w:rsidRPr="0010715A">
        <w:rPr>
          <w:rFonts w:ascii="Arial" w:hAnsi="Arial" w:cs="Arial"/>
        </w:rPr>
        <w:t xml:space="preserve"> – </w:t>
      </w:r>
      <w:r w:rsidR="004E0C23">
        <w:rPr>
          <w:rFonts w:ascii="Arial" w:hAnsi="Arial" w:cs="Arial"/>
        </w:rPr>
        <w:t xml:space="preserve"> Documents captures the examination scope, key deliverables, examiner assignments, and communication plan.  This is prepared by the EIC and reviewed by the SPOC</w:t>
      </w:r>
      <w:r w:rsidR="00E046C5">
        <w:rPr>
          <w:rFonts w:ascii="Arial" w:hAnsi="Arial" w:cs="Arial"/>
        </w:rPr>
        <w:t>;</w:t>
      </w:r>
    </w:p>
    <w:p w14:paraId="7C0C6806" w14:textId="76EF7C12" w:rsidR="006B15C6" w:rsidRPr="0010715A" w:rsidRDefault="006B15C6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MMC Exam Procedures: Financial Condition, </w:t>
      </w:r>
      <w:r w:rsidR="00633F2D">
        <w:rPr>
          <w:rFonts w:ascii="Arial" w:hAnsi="Arial" w:cs="Arial"/>
        </w:rPr>
        <w:t>Compliance Management System, and Origination or Servicing;</w:t>
      </w:r>
    </w:p>
    <w:p w14:paraId="7D6ECC09" w14:textId="77777777" w:rsidR="000C5361" w:rsidRDefault="000C5361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Uniform Exam Findings Template – Template to be used by participating states to cite any federal or state-specific examination fin</w:t>
      </w:r>
      <w:r w:rsidR="0004753A">
        <w:rPr>
          <w:rFonts w:ascii="Arial" w:hAnsi="Arial" w:cs="Arial"/>
        </w:rPr>
        <w:t>dings;</w:t>
      </w:r>
    </w:p>
    <w:p w14:paraId="1E965E06" w14:textId="0AD2BBF4" w:rsidR="001777CA" w:rsidRDefault="001777CA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MMC ROE Cover Letter Template</w:t>
      </w:r>
      <w:r w:rsidR="00132BF4">
        <w:rPr>
          <w:rFonts w:ascii="Arial" w:hAnsi="Arial" w:cs="Arial"/>
        </w:rPr>
        <w:t xml:space="preserve"> –</w:t>
      </w:r>
      <w:r w:rsidR="0004753A">
        <w:rPr>
          <w:rFonts w:ascii="Arial" w:hAnsi="Arial" w:cs="Arial"/>
        </w:rPr>
        <w:t xml:space="preserve"> Template for the cover letter to be used when sending out the Report of Examination to an Institution</w:t>
      </w:r>
      <w:r>
        <w:rPr>
          <w:rFonts w:ascii="Arial" w:hAnsi="Arial" w:cs="Arial"/>
        </w:rPr>
        <w:t>;</w:t>
      </w:r>
    </w:p>
    <w:p w14:paraId="09A1BD43" w14:textId="5181398F" w:rsidR="0010715A" w:rsidRPr="0010715A" w:rsidRDefault="00E046C5" w:rsidP="0010715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MMC ROE </w:t>
      </w:r>
      <w:r w:rsidR="006B15C6">
        <w:rPr>
          <w:rFonts w:ascii="Arial" w:hAnsi="Arial" w:cs="Arial"/>
        </w:rPr>
        <w:t xml:space="preserve">Origination or Servicing </w:t>
      </w:r>
      <w:r>
        <w:rPr>
          <w:rFonts w:ascii="Arial" w:hAnsi="Arial" w:cs="Arial"/>
        </w:rPr>
        <w:t>Template</w:t>
      </w:r>
      <w:r w:rsidR="0004753A">
        <w:rPr>
          <w:rFonts w:ascii="Arial" w:hAnsi="Arial" w:cs="Arial"/>
        </w:rPr>
        <w:t xml:space="preserve"> – Template for the Report of Examination</w:t>
      </w:r>
      <w:r>
        <w:rPr>
          <w:rFonts w:ascii="Arial" w:hAnsi="Arial" w:cs="Arial"/>
        </w:rPr>
        <w:t>;</w:t>
      </w:r>
      <w:r w:rsidR="008F7523">
        <w:rPr>
          <w:rFonts w:ascii="Arial" w:hAnsi="Arial" w:cs="Arial"/>
        </w:rPr>
        <w:t xml:space="preserve"> and</w:t>
      </w:r>
    </w:p>
    <w:p w14:paraId="1CE665D8" w14:textId="77777777" w:rsidR="004E024B" w:rsidRDefault="0010715A" w:rsidP="001777C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0715A">
        <w:rPr>
          <w:rFonts w:ascii="Arial" w:hAnsi="Arial" w:cs="Arial"/>
        </w:rPr>
        <w:lastRenderedPageBreak/>
        <w:t xml:space="preserve">Closing Letter Template </w:t>
      </w:r>
      <w:r w:rsidR="0004753A">
        <w:rPr>
          <w:rFonts w:ascii="Arial" w:hAnsi="Arial" w:cs="Arial"/>
        </w:rPr>
        <w:t xml:space="preserve">– Letter to be sent to an </w:t>
      </w:r>
      <w:r w:rsidR="008F7523">
        <w:rPr>
          <w:rFonts w:ascii="Arial" w:hAnsi="Arial" w:cs="Arial"/>
        </w:rPr>
        <w:t>institution to close out the examination.</w:t>
      </w:r>
    </w:p>
    <w:p w14:paraId="4DDDD347" w14:textId="77777777" w:rsidR="00B30B96" w:rsidRDefault="00B30B96" w:rsidP="00B30B96">
      <w:pPr>
        <w:pStyle w:val="ListParagraph"/>
        <w:ind w:left="780"/>
        <w:rPr>
          <w:rFonts w:ascii="Arial" w:hAnsi="Arial" w:cs="Arial"/>
        </w:rPr>
      </w:pPr>
    </w:p>
    <w:p w14:paraId="51FF3364" w14:textId="77777777" w:rsidR="00A92BB2" w:rsidRPr="001777CA" w:rsidRDefault="00B82F5F" w:rsidP="00A92BB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If you have any ques</w:t>
      </w:r>
      <w:r w:rsidR="001A79D7">
        <w:rPr>
          <w:rFonts w:ascii="Arial" w:hAnsi="Arial" w:cs="Arial"/>
        </w:rPr>
        <w:t>tions, please feel free to contact</w:t>
      </w:r>
      <w:r>
        <w:rPr>
          <w:rFonts w:ascii="Arial" w:hAnsi="Arial" w:cs="Arial"/>
        </w:rPr>
        <w:t xml:space="preserve"> your SPOC, C</w:t>
      </w:r>
      <w:r w:rsidR="001A79D7">
        <w:rPr>
          <w:rFonts w:ascii="Arial" w:hAnsi="Arial" w:cs="Arial"/>
        </w:rPr>
        <w:t xml:space="preserve">SBS staff, or the MMC Chair.  </w:t>
      </w:r>
    </w:p>
    <w:sectPr w:rsidR="00A92BB2" w:rsidRPr="001777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A0029" w14:textId="77777777" w:rsidR="00311869" w:rsidRDefault="00311869" w:rsidP="00EC1B8A">
      <w:r>
        <w:separator/>
      </w:r>
    </w:p>
  </w:endnote>
  <w:endnote w:type="continuationSeparator" w:id="0">
    <w:p w14:paraId="00D09A12" w14:textId="77777777" w:rsidR="00311869" w:rsidRDefault="00311869" w:rsidP="00EC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1ED5" w14:textId="77777777" w:rsidR="00EC1B8A" w:rsidRDefault="00EC1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7737" w14:textId="77777777" w:rsidR="00EC1B8A" w:rsidRDefault="00EC1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2671" w14:textId="77777777" w:rsidR="00EC1B8A" w:rsidRDefault="00EC1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119CD" w14:textId="77777777" w:rsidR="00311869" w:rsidRDefault="00311869" w:rsidP="00EC1B8A">
      <w:r>
        <w:separator/>
      </w:r>
    </w:p>
  </w:footnote>
  <w:footnote w:type="continuationSeparator" w:id="0">
    <w:p w14:paraId="4BCA79BC" w14:textId="77777777" w:rsidR="00311869" w:rsidRDefault="00311869" w:rsidP="00EC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AF26" w14:textId="77777777" w:rsidR="00EC1B8A" w:rsidRDefault="00EC1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1A89" w14:textId="71E20751" w:rsidR="00EC1B8A" w:rsidRDefault="00EC1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0040" w14:textId="77777777" w:rsidR="00EC1B8A" w:rsidRDefault="00EC1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836"/>
    <w:multiLevelType w:val="hybridMultilevel"/>
    <w:tmpl w:val="64BC19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73405"/>
    <w:multiLevelType w:val="hybridMultilevel"/>
    <w:tmpl w:val="A56EE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7E22"/>
    <w:multiLevelType w:val="hybridMultilevel"/>
    <w:tmpl w:val="7AC8D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91A"/>
    <w:multiLevelType w:val="hybridMultilevel"/>
    <w:tmpl w:val="8BC8E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252A"/>
    <w:multiLevelType w:val="hybridMultilevel"/>
    <w:tmpl w:val="DD4A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5D99"/>
    <w:multiLevelType w:val="hybridMultilevel"/>
    <w:tmpl w:val="0EECE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640E5"/>
    <w:multiLevelType w:val="hybridMultilevel"/>
    <w:tmpl w:val="ACE07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A2B42"/>
    <w:multiLevelType w:val="hybridMultilevel"/>
    <w:tmpl w:val="794E4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922"/>
    <w:multiLevelType w:val="hybridMultilevel"/>
    <w:tmpl w:val="305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5801"/>
    <w:multiLevelType w:val="hybridMultilevel"/>
    <w:tmpl w:val="AC0E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23CF"/>
    <w:multiLevelType w:val="hybridMultilevel"/>
    <w:tmpl w:val="E572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903E6"/>
    <w:multiLevelType w:val="hybridMultilevel"/>
    <w:tmpl w:val="2C5A02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74E9F"/>
    <w:multiLevelType w:val="hybridMultilevel"/>
    <w:tmpl w:val="03F424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1FB2EAD"/>
    <w:multiLevelType w:val="hybridMultilevel"/>
    <w:tmpl w:val="E4F4E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47B57"/>
    <w:multiLevelType w:val="hybridMultilevel"/>
    <w:tmpl w:val="220EE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B14B8"/>
    <w:multiLevelType w:val="hybridMultilevel"/>
    <w:tmpl w:val="32240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839"/>
    <w:rsid w:val="0004753A"/>
    <w:rsid w:val="00052DFA"/>
    <w:rsid w:val="000A317C"/>
    <w:rsid w:val="000C42AF"/>
    <w:rsid w:val="000C5361"/>
    <w:rsid w:val="000D2703"/>
    <w:rsid w:val="0010715A"/>
    <w:rsid w:val="001178C6"/>
    <w:rsid w:val="00132BF4"/>
    <w:rsid w:val="001777CA"/>
    <w:rsid w:val="001A798C"/>
    <w:rsid w:val="001A79D7"/>
    <w:rsid w:val="001D31FE"/>
    <w:rsid w:val="001F7636"/>
    <w:rsid w:val="002410D3"/>
    <w:rsid w:val="002770A0"/>
    <w:rsid w:val="002C0E2D"/>
    <w:rsid w:val="002E4D14"/>
    <w:rsid w:val="00311869"/>
    <w:rsid w:val="003258C0"/>
    <w:rsid w:val="003C3D52"/>
    <w:rsid w:val="004249BC"/>
    <w:rsid w:val="00484E19"/>
    <w:rsid w:val="00485839"/>
    <w:rsid w:val="004D15E0"/>
    <w:rsid w:val="004E024B"/>
    <w:rsid w:val="004E0C23"/>
    <w:rsid w:val="00500AAE"/>
    <w:rsid w:val="00522A98"/>
    <w:rsid w:val="005607B2"/>
    <w:rsid w:val="00590918"/>
    <w:rsid w:val="005B24F8"/>
    <w:rsid w:val="00633F2D"/>
    <w:rsid w:val="006B15C6"/>
    <w:rsid w:val="006F01B9"/>
    <w:rsid w:val="00714FAE"/>
    <w:rsid w:val="007C35A0"/>
    <w:rsid w:val="007C6629"/>
    <w:rsid w:val="00832BFD"/>
    <w:rsid w:val="0088461C"/>
    <w:rsid w:val="00896D50"/>
    <w:rsid w:val="00897B89"/>
    <w:rsid w:val="008C7389"/>
    <w:rsid w:val="008F7523"/>
    <w:rsid w:val="00945FC2"/>
    <w:rsid w:val="00993E8E"/>
    <w:rsid w:val="009A234F"/>
    <w:rsid w:val="00A47D06"/>
    <w:rsid w:val="00A92BB2"/>
    <w:rsid w:val="00AB2662"/>
    <w:rsid w:val="00AE1EAB"/>
    <w:rsid w:val="00AE340A"/>
    <w:rsid w:val="00B11CA9"/>
    <w:rsid w:val="00B30B96"/>
    <w:rsid w:val="00B312BE"/>
    <w:rsid w:val="00B54535"/>
    <w:rsid w:val="00B82F5F"/>
    <w:rsid w:val="00BD0280"/>
    <w:rsid w:val="00C3352C"/>
    <w:rsid w:val="00C72ACE"/>
    <w:rsid w:val="00C953D5"/>
    <w:rsid w:val="00CF3A58"/>
    <w:rsid w:val="00D301D7"/>
    <w:rsid w:val="00D86D84"/>
    <w:rsid w:val="00DA6782"/>
    <w:rsid w:val="00E046C5"/>
    <w:rsid w:val="00E52ACA"/>
    <w:rsid w:val="00EC1B8A"/>
    <w:rsid w:val="00ED401B"/>
    <w:rsid w:val="00F74D5B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C373EC"/>
  <w15:docId w15:val="{090F983D-6DB3-426A-A04F-A511AD0E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839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583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rsid w:val="004858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2A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D86D8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B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B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C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B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B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3465277A9C5409E54C1678CF88F2B" ma:contentTypeVersion="12" ma:contentTypeDescription="Create a new document." ma:contentTypeScope="" ma:versionID="645062a9ca7a280f023764a9bf12853d">
  <xsd:schema xmlns:xsd="http://www.w3.org/2001/XMLSchema" xmlns:xs="http://www.w3.org/2001/XMLSchema" xmlns:p="http://schemas.microsoft.com/office/2006/metadata/properties" xmlns:ns2="61354ac5-05e5-4413-9fd4-844f1d7b35a3" targetNamespace="http://schemas.microsoft.com/office/2006/metadata/properties" ma:root="true" ma:fieldsID="f1372cbb143beb2d1051dffe21102231" ns2:_="">
    <xsd:import namespace="61354ac5-05e5-4413-9fd4-844f1d7b35a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54ac5-05e5-4413-9fd4-844f1d7b3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A5C5-C7DB-4756-8CAC-1C3D9D0E744D}">
  <ds:schemaRefs>
    <ds:schemaRef ds:uri="61354ac5-05e5-4413-9fd4-844f1d7b35a3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7CCA83-E969-4808-9CFF-D146996E4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B2EA8-47DD-41CD-8428-3EC7FB2C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54ac5-05e5-4413-9fd4-844f1d7b3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58093-3151-4835-B37C-F8E11126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EIC-SPOC Cover Letter from the MMC</vt:lpstr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EIC-SPOC Cover Letter from the MMC</dc:title>
  <dc:subject/>
  <dc:creator>Karyn Tierney</dc:creator>
  <cp:keywords/>
  <dc:description/>
  <cp:lastModifiedBy>Romano, Christopher</cp:lastModifiedBy>
  <cp:revision>7</cp:revision>
  <cp:lastPrinted>2018-10-15T20:42:00Z</cp:lastPrinted>
  <dcterms:created xsi:type="dcterms:W3CDTF">2018-01-23T20:39:00Z</dcterms:created>
  <dcterms:modified xsi:type="dcterms:W3CDTF">2018-10-15T20:43:00Z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0x01010017C3465277A9C5409E54C1678CF88F2B</vt:lpwstr>
  </property>
  <property fmtid="{D5CDD505-2E9C-101B-9397-08002B2CF9AE}" pid="3" name="oe670387b2504e21817d42eb481659ae">
    <vt:lpwstr/>
  </property>
  <property fmtid="{D5CDD505-2E9C-101B-9397-08002B2CF9AE}" pid="4" name="Exam Document Type">
    <vt:lpwstr/>
  </property>
  <property fmtid="{D5CDD505-2E9C-101B-9397-08002B2CF9AE}" pid="5" name="Parties Involved">
    <vt:lpwstr/>
  </property>
  <property fmtid="{D5CDD505-2E9C-101B-9397-08002B2CF9AE}" pid="6" name="State Involved">
    <vt:lpwstr/>
  </property>
  <property fmtid="{D5CDD505-2E9C-101B-9397-08002B2CF9AE}" pid="7" name="Document Source">
    <vt:lpwstr/>
  </property>
  <property fmtid="{D5CDD505-2E9C-101B-9397-08002B2CF9AE}" pid="8" name="Document Status">
    <vt:lpwstr/>
  </property>
  <property fmtid="{D5CDD505-2E9C-101B-9397-08002B2CF9AE}" pid="9" name="i8da4712e7d746049e80520d26353ffc">
    <vt:lpwstr/>
  </property>
  <property fmtid="{D5CDD505-2E9C-101B-9397-08002B2CF9AE}" pid="10" name="TaxCatchAll">
    <vt:lpwstr/>
  </property>
  <property fmtid="{D5CDD505-2E9C-101B-9397-08002B2CF9AE}" pid="11" name="k5d933751b244cd898965f30912ca4c0">
    <vt:lpwstr/>
  </property>
</Properties>
</file>